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tblpY="3016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2C5B11" w:rsidTr="00B811A7">
        <w:trPr>
          <w:trHeight w:val="557"/>
        </w:trPr>
        <w:tc>
          <w:tcPr>
            <w:tcW w:w="8702" w:type="dxa"/>
            <w:gridSpan w:val="2"/>
          </w:tcPr>
          <w:p w:rsidR="002C5B11" w:rsidRPr="00B811A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B811A7">
              <w:rPr>
                <w:rFonts w:hint="eastAsia"/>
                <w:b/>
                <w:sz w:val="32"/>
                <w:szCs w:val="32"/>
              </w:rPr>
              <w:t>研修会報告書</w:t>
            </w:r>
          </w:p>
        </w:tc>
      </w:tr>
      <w:tr w:rsidR="002C5B11" w:rsidTr="00B811A7">
        <w:trPr>
          <w:trHeight w:val="529"/>
        </w:trPr>
        <w:tc>
          <w:tcPr>
            <w:tcW w:w="8702" w:type="dxa"/>
            <w:gridSpan w:val="2"/>
          </w:tcPr>
          <w:p w:rsidR="002C5B11" w:rsidRPr="00B811A7" w:rsidRDefault="003C2ADB" w:rsidP="003C2ADB">
            <w:pPr>
              <w:rPr>
                <w:b/>
                <w:sz w:val="28"/>
                <w:szCs w:val="28"/>
              </w:rPr>
            </w:pPr>
            <w:r w:rsidRPr="00B811A7">
              <w:rPr>
                <w:rFonts w:hint="eastAsia"/>
                <w:b/>
                <w:sz w:val="28"/>
                <w:szCs w:val="28"/>
              </w:rPr>
              <w:t>県西</w:t>
            </w:r>
          </w:p>
        </w:tc>
      </w:tr>
      <w:tr w:rsidR="002C5B11" w:rsidTr="002C5B11">
        <w:tc>
          <w:tcPr>
            <w:tcW w:w="2943" w:type="dxa"/>
          </w:tcPr>
          <w:p w:rsidR="002C5B11" w:rsidRPr="00B811A7" w:rsidRDefault="002C5B11" w:rsidP="002C5B11">
            <w:pPr>
              <w:jc w:val="center"/>
              <w:rPr>
                <w:b/>
                <w:szCs w:val="21"/>
              </w:rPr>
            </w:pPr>
            <w:r w:rsidRPr="00B811A7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5759" w:type="dxa"/>
          </w:tcPr>
          <w:p w:rsidR="002C5B11" w:rsidRPr="00871692" w:rsidRDefault="00B07023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1190">
              <w:rPr>
                <w:rFonts w:hint="eastAsia"/>
                <w:sz w:val="24"/>
                <w:szCs w:val="24"/>
              </w:rPr>
              <w:t>1</w:t>
            </w:r>
            <w:r w:rsidR="00252043">
              <w:rPr>
                <w:rFonts w:hint="eastAsia"/>
                <w:sz w:val="24"/>
                <w:szCs w:val="24"/>
              </w:rPr>
              <w:t>年</w:t>
            </w:r>
            <w:r w:rsidR="008A6257">
              <w:rPr>
                <w:rFonts w:hint="eastAsia"/>
                <w:sz w:val="24"/>
                <w:szCs w:val="24"/>
              </w:rPr>
              <w:t>12</w:t>
            </w:r>
            <w:r w:rsidR="00252043">
              <w:rPr>
                <w:rFonts w:hint="eastAsia"/>
                <w:sz w:val="24"/>
                <w:szCs w:val="24"/>
              </w:rPr>
              <w:t>月</w:t>
            </w:r>
            <w:r w:rsidR="008A6257">
              <w:rPr>
                <w:rFonts w:hint="eastAsia"/>
                <w:sz w:val="24"/>
                <w:szCs w:val="24"/>
              </w:rPr>
              <w:t>1</w:t>
            </w:r>
            <w:r w:rsidR="00252043">
              <w:rPr>
                <w:rFonts w:hint="eastAsia"/>
                <w:sz w:val="24"/>
                <w:szCs w:val="24"/>
              </w:rPr>
              <w:t>日</w:t>
            </w:r>
            <w:r w:rsidR="008A6257">
              <w:rPr>
                <w:rFonts w:hint="eastAsia"/>
                <w:sz w:val="24"/>
                <w:szCs w:val="24"/>
              </w:rPr>
              <w:t>10</w:t>
            </w:r>
            <w:r w:rsidR="008A6257">
              <w:rPr>
                <w:rFonts w:hint="eastAsia"/>
                <w:sz w:val="24"/>
                <w:szCs w:val="24"/>
              </w:rPr>
              <w:t>：</w:t>
            </w:r>
            <w:r w:rsidR="008A6257">
              <w:rPr>
                <w:rFonts w:hint="eastAsia"/>
                <w:sz w:val="24"/>
                <w:szCs w:val="24"/>
              </w:rPr>
              <w:t>00-12</w:t>
            </w:r>
            <w:r w:rsidR="008A6257">
              <w:rPr>
                <w:rFonts w:hint="eastAsia"/>
                <w:sz w:val="24"/>
                <w:szCs w:val="24"/>
              </w:rPr>
              <w:t>：</w:t>
            </w:r>
            <w:r w:rsidR="008A6257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2C5B11" w:rsidTr="00B24D55">
        <w:trPr>
          <w:trHeight w:val="352"/>
        </w:trPr>
        <w:tc>
          <w:tcPr>
            <w:tcW w:w="2943" w:type="dxa"/>
          </w:tcPr>
          <w:p w:rsidR="002C5B11" w:rsidRPr="00B811A7" w:rsidRDefault="002C5B11" w:rsidP="002C5B11">
            <w:pPr>
              <w:jc w:val="center"/>
              <w:rPr>
                <w:b/>
                <w:szCs w:val="21"/>
              </w:rPr>
            </w:pPr>
            <w:r w:rsidRPr="00B811A7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5759" w:type="dxa"/>
          </w:tcPr>
          <w:p w:rsidR="001D03B6" w:rsidRPr="00871692" w:rsidRDefault="002D7163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藤元総合病院　</w:t>
            </w:r>
          </w:p>
        </w:tc>
      </w:tr>
      <w:tr w:rsidR="002C5B11" w:rsidTr="002C5B11">
        <w:tc>
          <w:tcPr>
            <w:tcW w:w="2943" w:type="dxa"/>
          </w:tcPr>
          <w:p w:rsidR="002C5B11" w:rsidRPr="00B811A7" w:rsidRDefault="002C5B11" w:rsidP="002C5B11">
            <w:pPr>
              <w:jc w:val="center"/>
              <w:rPr>
                <w:b/>
                <w:szCs w:val="21"/>
              </w:rPr>
            </w:pPr>
            <w:r w:rsidRPr="00B811A7">
              <w:rPr>
                <w:rFonts w:hint="eastAsia"/>
                <w:b/>
                <w:szCs w:val="21"/>
              </w:rPr>
              <w:t>参加人数</w:t>
            </w:r>
          </w:p>
        </w:tc>
        <w:tc>
          <w:tcPr>
            <w:tcW w:w="5759" w:type="dxa"/>
          </w:tcPr>
          <w:p w:rsidR="002C5B11" w:rsidRPr="00871692" w:rsidRDefault="00B811A7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  <w:r w:rsidR="0025204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C5B11" w:rsidTr="002C5B11">
        <w:tc>
          <w:tcPr>
            <w:tcW w:w="8702" w:type="dxa"/>
            <w:gridSpan w:val="2"/>
          </w:tcPr>
          <w:p w:rsidR="002C5B11" w:rsidRPr="00416D4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416D47">
              <w:rPr>
                <w:rFonts w:hint="eastAsia"/>
                <w:b/>
                <w:sz w:val="32"/>
                <w:szCs w:val="32"/>
              </w:rPr>
              <w:t>内容</w:t>
            </w:r>
          </w:p>
        </w:tc>
      </w:tr>
      <w:tr w:rsidR="002C5B11" w:rsidRPr="00B25E24" w:rsidTr="002C5B11">
        <w:tc>
          <w:tcPr>
            <w:tcW w:w="8702" w:type="dxa"/>
            <w:gridSpan w:val="2"/>
          </w:tcPr>
          <w:p w:rsidR="00252043" w:rsidRDefault="00252043" w:rsidP="00252043">
            <w:r>
              <w:rPr>
                <w:rFonts w:hint="eastAsia"/>
              </w:rPr>
              <w:t>症例発表</w:t>
            </w:r>
            <w:r w:rsidR="008A6257">
              <w:rPr>
                <w:rFonts w:hint="eastAsia"/>
              </w:rPr>
              <w:t xml:space="preserve">　３</w:t>
            </w:r>
            <w:r w:rsidR="002D7163">
              <w:rPr>
                <w:rFonts w:hint="eastAsia"/>
              </w:rPr>
              <w:t>名</w:t>
            </w:r>
          </w:p>
          <w:p w:rsidR="0080331B" w:rsidRPr="00B24D55" w:rsidRDefault="008332F9" w:rsidP="007B68F9">
            <w:pPr>
              <w:rPr>
                <w:u w:val="single"/>
              </w:rPr>
            </w:pPr>
            <w:r w:rsidRPr="00B24D55">
              <w:rPr>
                <w:rFonts w:hint="eastAsia"/>
                <w:u w:val="single"/>
              </w:rPr>
              <w:t>１．</w:t>
            </w:r>
            <w:r w:rsidR="007B68F9">
              <w:rPr>
                <w:rFonts w:hint="eastAsia"/>
                <w:u w:val="single"/>
              </w:rPr>
              <w:t>小林市立病院　湯浅先生　３症例を通して</w:t>
            </w:r>
          </w:p>
          <w:p w:rsidR="00432315" w:rsidRDefault="007B68F9" w:rsidP="00432315">
            <w:r>
              <w:rPr>
                <w:rFonts w:hint="eastAsia"/>
              </w:rPr>
              <w:t xml:space="preserve">　緩和ケアについて</w:t>
            </w:r>
            <w:r w:rsidR="00B811A7">
              <w:rPr>
                <w:rFonts w:hint="eastAsia"/>
              </w:rPr>
              <w:t>、傾聴、沈黙、共にいる事、共感の中で一番難しいのは沈黙であるとの事でした。リハビリの立場から考えると、「何かしなければいけない」と考えがちで</w:t>
            </w:r>
            <w:r w:rsidR="00FF56D3">
              <w:rPr>
                <w:rFonts w:hint="eastAsia"/>
              </w:rPr>
              <w:t>はあるが、「何もせず、話すのを待つ。遮るような質問をしない事」も</w:t>
            </w:r>
            <w:bookmarkStart w:id="0" w:name="_GoBack"/>
            <w:bookmarkEnd w:id="0"/>
            <w:r w:rsidR="00B811A7">
              <w:rPr>
                <w:rFonts w:hint="eastAsia"/>
              </w:rPr>
              <w:t>大事であると、とても参考になる発表となりました。</w:t>
            </w:r>
          </w:p>
          <w:p w:rsidR="00B24D55" w:rsidRDefault="008A6257" w:rsidP="00B24D5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２．県南病院　小浜先生　心因性失声症を呈した患者様が声を取り戻すまで</w:t>
            </w:r>
          </w:p>
          <w:p w:rsidR="008A6257" w:rsidRPr="007B68F9" w:rsidRDefault="008A6257" w:rsidP="007B68F9">
            <w:pPr>
              <w:ind w:firstLineChars="100" w:firstLine="210"/>
            </w:pPr>
            <w:r>
              <w:rPr>
                <w:rFonts w:hint="eastAsia"/>
              </w:rPr>
              <w:t>症例タイトル通り、声を取り戻す</w:t>
            </w:r>
            <w:r w:rsidR="00EB7329">
              <w:rPr>
                <w:rFonts w:hint="eastAsia"/>
              </w:rPr>
              <w:t>ま</w:t>
            </w:r>
            <w:r>
              <w:rPr>
                <w:rFonts w:hint="eastAsia"/>
              </w:rPr>
              <w:t>でにどういった経過だったのか、</w:t>
            </w:r>
            <w:r w:rsidR="00A752AB">
              <w:rPr>
                <w:rFonts w:hint="eastAsia"/>
              </w:rPr>
              <w:t>とても興味深い</w:t>
            </w:r>
            <w:r>
              <w:rPr>
                <w:rFonts w:hint="eastAsia"/>
              </w:rPr>
              <w:t>発表となっていました。訓練時間や患者様との距離感はどう設定していたのか、心因性</w:t>
            </w:r>
            <w:r w:rsidR="00EB7329">
              <w:rPr>
                <w:rFonts w:hint="eastAsia"/>
              </w:rPr>
              <w:t>発声症は診療報酬上としてはどうなるのか、声だけでなく、なぜ書字の方にも影響が出ているのか等フロワーから質問がありました。また失声症に対する基本的な治療方法ものせてあった事で、リハビリ介入時からのイメージがしやすかったのではないかと考えています。</w:t>
            </w:r>
          </w:p>
          <w:p w:rsidR="008A6257" w:rsidRPr="00B24D55" w:rsidRDefault="00EB7329" w:rsidP="00B24D5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３．藤元総合病院　古川先生　頸部の筋緊張緩和により、咽頭期の改善が図れた症例</w:t>
            </w:r>
          </w:p>
          <w:p w:rsidR="00C52456" w:rsidRPr="00B811A7" w:rsidRDefault="00107BC2" w:rsidP="00B811A7">
            <w:r>
              <w:rPr>
                <w:rFonts w:hint="eastAsia"/>
              </w:rPr>
              <w:t xml:space="preserve">　</w:t>
            </w:r>
            <w:r w:rsidR="00A752AB">
              <w:rPr>
                <w:rFonts w:hint="eastAsia"/>
              </w:rPr>
              <w:t>総合病院では嚥下カンファレンスが確立されており、難しい症例でもチームで情報を整理し、適切な時期に適切な訓練を提供する等改めて</w:t>
            </w:r>
            <w:r w:rsidR="007B68F9">
              <w:rPr>
                <w:rFonts w:hint="eastAsia"/>
              </w:rPr>
              <w:t>カンファレンスの</w:t>
            </w:r>
            <w:r w:rsidR="00A752AB">
              <w:rPr>
                <w:rFonts w:hint="eastAsia"/>
              </w:rPr>
              <w:t>重要性を実感しました。また評価～</w:t>
            </w:r>
            <w:r w:rsidR="007B68F9">
              <w:rPr>
                <w:rFonts w:hint="eastAsia"/>
              </w:rPr>
              <w:t>問題点の抽出、訓練プログラムの立案～考察までとても分かりやすく、スライドも見やすい症例発表であったと考えています。</w:t>
            </w:r>
          </w:p>
        </w:tc>
      </w:tr>
      <w:tr w:rsidR="002C5B11" w:rsidTr="00D31D90">
        <w:tc>
          <w:tcPr>
            <w:tcW w:w="8702" w:type="dxa"/>
            <w:gridSpan w:val="2"/>
          </w:tcPr>
          <w:p w:rsidR="002C5B11" w:rsidRPr="00416D47" w:rsidRDefault="00BC2A4C" w:rsidP="00416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親睦会報告書</w:t>
            </w:r>
            <w:r w:rsidRPr="00BC2A4C">
              <w:rPr>
                <w:rFonts w:hint="eastAsia"/>
                <w:b/>
                <w:sz w:val="22"/>
              </w:rPr>
              <w:t>（開催された時のみ記載）</w:t>
            </w:r>
          </w:p>
        </w:tc>
      </w:tr>
      <w:tr w:rsidR="002C5B11" w:rsidTr="005C0FF2">
        <w:trPr>
          <w:trHeight w:val="385"/>
        </w:trPr>
        <w:tc>
          <w:tcPr>
            <w:tcW w:w="2943" w:type="dxa"/>
          </w:tcPr>
          <w:p w:rsidR="002C5B11" w:rsidRPr="005C0FF2" w:rsidRDefault="00416D47" w:rsidP="00416D47">
            <w:pPr>
              <w:jc w:val="center"/>
              <w:rPr>
                <w:b/>
                <w:sz w:val="32"/>
                <w:szCs w:val="32"/>
              </w:rPr>
            </w:pPr>
            <w:r w:rsidRPr="005C0FF2">
              <w:rPr>
                <w:rFonts w:hint="eastAsia"/>
                <w:b/>
                <w:sz w:val="32"/>
                <w:szCs w:val="32"/>
              </w:rPr>
              <w:t>日時</w:t>
            </w:r>
          </w:p>
        </w:tc>
        <w:tc>
          <w:tcPr>
            <w:tcW w:w="5759" w:type="dxa"/>
          </w:tcPr>
          <w:p w:rsidR="002C5B11" w:rsidRPr="00871692" w:rsidRDefault="002C5B11" w:rsidP="002C5B11">
            <w:pPr>
              <w:rPr>
                <w:sz w:val="24"/>
                <w:szCs w:val="24"/>
              </w:rPr>
            </w:pPr>
          </w:p>
        </w:tc>
      </w:tr>
      <w:tr w:rsidR="002C5B11" w:rsidTr="00416D47">
        <w:tc>
          <w:tcPr>
            <w:tcW w:w="2943" w:type="dxa"/>
          </w:tcPr>
          <w:p w:rsidR="002C5B11" w:rsidRPr="005C0FF2" w:rsidRDefault="00BC2A4C" w:rsidP="00416D47">
            <w:pPr>
              <w:jc w:val="center"/>
              <w:rPr>
                <w:b/>
                <w:sz w:val="32"/>
                <w:szCs w:val="32"/>
              </w:rPr>
            </w:pPr>
            <w:r w:rsidRPr="005C0FF2">
              <w:rPr>
                <w:rFonts w:hint="eastAsia"/>
                <w:b/>
                <w:sz w:val="32"/>
                <w:szCs w:val="32"/>
              </w:rPr>
              <w:t>参加人数</w:t>
            </w:r>
          </w:p>
        </w:tc>
        <w:tc>
          <w:tcPr>
            <w:tcW w:w="5759" w:type="dxa"/>
          </w:tcPr>
          <w:p w:rsidR="002C5B11" w:rsidRPr="00871692" w:rsidRDefault="002C5B11" w:rsidP="002C5B11">
            <w:pPr>
              <w:rPr>
                <w:sz w:val="24"/>
                <w:szCs w:val="24"/>
              </w:rPr>
            </w:pPr>
          </w:p>
        </w:tc>
      </w:tr>
    </w:tbl>
    <w:p w:rsidR="00EC166F" w:rsidRDefault="00EC166F"/>
    <w:p w:rsidR="002C5B11" w:rsidRPr="00252043" w:rsidRDefault="00B07023" w:rsidP="002520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1190">
        <w:rPr>
          <w:sz w:val="24"/>
          <w:szCs w:val="24"/>
        </w:rPr>
        <w:t>1</w:t>
      </w:r>
      <w:r w:rsidR="001D03B6">
        <w:rPr>
          <w:rFonts w:hint="eastAsia"/>
          <w:sz w:val="24"/>
          <w:szCs w:val="24"/>
        </w:rPr>
        <w:t>年</w:t>
      </w:r>
      <w:r w:rsidR="00B811A7">
        <w:rPr>
          <w:rFonts w:hint="eastAsia"/>
          <w:sz w:val="24"/>
          <w:szCs w:val="24"/>
        </w:rPr>
        <w:t>12</w:t>
      </w:r>
      <w:r w:rsidR="001D03B6">
        <w:rPr>
          <w:rFonts w:hint="eastAsia"/>
          <w:sz w:val="24"/>
          <w:szCs w:val="24"/>
        </w:rPr>
        <w:t>月</w:t>
      </w:r>
      <w:r w:rsidR="00B811A7">
        <w:rPr>
          <w:rFonts w:hint="eastAsia"/>
          <w:sz w:val="24"/>
          <w:szCs w:val="24"/>
        </w:rPr>
        <w:t>1</w:t>
      </w:r>
      <w:r w:rsidR="00BC2A4C" w:rsidRPr="00BC2A4C">
        <w:rPr>
          <w:rFonts w:hint="eastAsia"/>
          <w:sz w:val="24"/>
          <w:szCs w:val="24"/>
        </w:rPr>
        <w:t>日</w:t>
      </w:r>
    </w:p>
    <w:sectPr w:rsidR="002C5B11" w:rsidRPr="00252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F3" w:rsidRDefault="00FC52F3" w:rsidP="00BC2A4C">
      <w:r>
        <w:separator/>
      </w:r>
    </w:p>
  </w:endnote>
  <w:endnote w:type="continuationSeparator" w:id="0">
    <w:p w:rsidR="00FC52F3" w:rsidRDefault="00FC52F3" w:rsidP="00B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F3" w:rsidRDefault="00FC52F3" w:rsidP="00BC2A4C">
      <w:r>
        <w:separator/>
      </w:r>
    </w:p>
  </w:footnote>
  <w:footnote w:type="continuationSeparator" w:id="0">
    <w:p w:rsidR="00FC52F3" w:rsidRDefault="00FC52F3" w:rsidP="00BC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1"/>
    <w:rsid w:val="00027BA0"/>
    <w:rsid w:val="00047F23"/>
    <w:rsid w:val="00075EB9"/>
    <w:rsid w:val="000E4A13"/>
    <w:rsid w:val="00107BC2"/>
    <w:rsid w:val="001513AD"/>
    <w:rsid w:val="0017552A"/>
    <w:rsid w:val="001D03B6"/>
    <w:rsid w:val="00204FBA"/>
    <w:rsid w:val="00252043"/>
    <w:rsid w:val="00255E48"/>
    <w:rsid w:val="0029143D"/>
    <w:rsid w:val="00293399"/>
    <w:rsid w:val="002C5B11"/>
    <w:rsid w:val="002C7023"/>
    <w:rsid w:val="002D7163"/>
    <w:rsid w:val="003571BC"/>
    <w:rsid w:val="003C2ADB"/>
    <w:rsid w:val="003E6485"/>
    <w:rsid w:val="00402A1B"/>
    <w:rsid w:val="00416D47"/>
    <w:rsid w:val="00427850"/>
    <w:rsid w:val="00432315"/>
    <w:rsid w:val="00447CF4"/>
    <w:rsid w:val="00493922"/>
    <w:rsid w:val="00501E70"/>
    <w:rsid w:val="00532EA2"/>
    <w:rsid w:val="005C0FF2"/>
    <w:rsid w:val="00647344"/>
    <w:rsid w:val="00654CC6"/>
    <w:rsid w:val="006571EE"/>
    <w:rsid w:val="00674C9E"/>
    <w:rsid w:val="006D1FBF"/>
    <w:rsid w:val="007556DC"/>
    <w:rsid w:val="00765AFD"/>
    <w:rsid w:val="00794BAF"/>
    <w:rsid w:val="007B68F9"/>
    <w:rsid w:val="0080331B"/>
    <w:rsid w:val="00821190"/>
    <w:rsid w:val="008332F9"/>
    <w:rsid w:val="00871692"/>
    <w:rsid w:val="008A6257"/>
    <w:rsid w:val="008B23C7"/>
    <w:rsid w:val="008B7759"/>
    <w:rsid w:val="009142B0"/>
    <w:rsid w:val="009347F3"/>
    <w:rsid w:val="00951E9A"/>
    <w:rsid w:val="00A34A19"/>
    <w:rsid w:val="00A3522C"/>
    <w:rsid w:val="00A50CAB"/>
    <w:rsid w:val="00A752AB"/>
    <w:rsid w:val="00AC608F"/>
    <w:rsid w:val="00B07023"/>
    <w:rsid w:val="00B222F6"/>
    <w:rsid w:val="00B24D55"/>
    <w:rsid w:val="00B25819"/>
    <w:rsid w:val="00B25E24"/>
    <w:rsid w:val="00B75D8B"/>
    <w:rsid w:val="00B811A7"/>
    <w:rsid w:val="00B952C0"/>
    <w:rsid w:val="00BA0880"/>
    <w:rsid w:val="00BC22C3"/>
    <w:rsid w:val="00BC2A4C"/>
    <w:rsid w:val="00BF38F5"/>
    <w:rsid w:val="00C00F95"/>
    <w:rsid w:val="00C52456"/>
    <w:rsid w:val="00CF692C"/>
    <w:rsid w:val="00D24F97"/>
    <w:rsid w:val="00D43F41"/>
    <w:rsid w:val="00DD27A0"/>
    <w:rsid w:val="00EA0A5A"/>
    <w:rsid w:val="00EB7329"/>
    <w:rsid w:val="00EC166F"/>
    <w:rsid w:val="00FC52F3"/>
    <w:rsid w:val="00FD381E"/>
    <w:rsid w:val="00FF10B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B3B8E-5581-4A1C-A370-8697908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  <w:style w:type="paragraph" w:styleId="a8">
    <w:name w:val="List Paragraph"/>
    <w:basedOn w:val="a"/>
    <w:uiPriority w:val="34"/>
    <w:qFormat/>
    <w:rsid w:val="007B6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Y-1103</dc:creator>
  <cp:lastModifiedBy>東 直杜</cp:lastModifiedBy>
  <cp:revision>22</cp:revision>
  <dcterms:created xsi:type="dcterms:W3CDTF">2019-08-25T09:08:00Z</dcterms:created>
  <dcterms:modified xsi:type="dcterms:W3CDTF">2019-12-01T14:23:00Z</dcterms:modified>
</cp:coreProperties>
</file>